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Protect S</w:t>
      </w:r>
    </w:p>
    <w:p>
      <w:pPr/>
      <w:r>
        <w:rPr>
          <w:b w:val="1"/>
          <w:bCs w:val="1"/>
        </w:rPr>
        <w:t xml:space="preserve">with motion detector - white</w:t>
      </w:r>
    </w:p>
    <w:p/>
    <w:p>
      <w:pPr/>
      <w:r>
        <w:rPr/>
        <w:t xml:space="preserve">Dimensions (L x W x H): 195 x 195 x 187 mm;With lamp: Yes, LED lamp;With motion detector: Yes;Manufacturer's Warranty: 5 years;Settings via: Potentiometers;Version: with motion detector - white;PU1, EAN: 4007841089894;Application, place: Outdoors;Application, room: garden, front door, courtyard &amp; driveway, all round the building, terrace / balcony;Colour: white;Includes corner wall mount: No;Installation site: wall, corner;Installation: Wall, Surface wiring;Impact resistance: IK03;IP-rating: IP54;Protection class: II;Ambient temperature: from -20 up to 40 °C;Cover material: Plastic, opal;Mains power supply: 220 – 240 V / 50 – 60 Hz;Mounting height max.: 4,00 m;Slave modeselectable: No;Sneak-by guard: No;Capability of masking out individual segments: No;Electronic scalability: No;Reach, radial: r = 5 m (39 m²);Reach, tangential: r = 10 m (157 m²);Photo-cell controller: No;Cover material: sticker;Luminous flux total product: 1642 lm;Measured luminos flux (360°): 1642 lm;Total product efficiency: 115 lm/W;Colour temperature: 3000 K;Lamp: LED cannot be replaced;Service life LED L70B50 (25°): &gt; 60000 h;Soft light start: No;Functions: Motions sensor, Light sensor, Potentiometer;Twilight setting: 2 – 1000 lx;Time setting: 5 sec – 35 min;Basic light level function: No;Main light adjustable: No;Twilight setting TEACH: No;Interconnection: No;Output: 14,3 W;Colour Rendering Index CRI: = 82;R9-Farbwiedergabeindex: 18;Optimum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089894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Protect S with motion detector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2026-08-20T01:53:10+02:00</dcterms:created>
  <dcterms:modified xsi:type="dcterms:W3CDTF">2026-08-20T01:53:10+02:00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