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Professional Détecteur de mouvement</w:t>
      </w:r>
    </w:p>
    <w:p/>
    <w:p>
      <w:pPr/>
      <w:r>
        <w:rPr>
          <w:b w:val="1"/>
          <w:bCs w:val="1"/>
        </w:rPr>
        <w:t xml:space="preserve">IS 2140 ECO</w:t>
      </w:r>
    </w:p>
    <w:p>
      <w:pPr/>
      <w:r>
        <w:rPr>
          <w:b w:val="1"/>
          <w:bCs w:val="1"/>
        </w:rPr>
        <w:t xml:space="preserve">blanc</w:t>
      </w:r>
    </w:p>
    <w:p/>
    <w:p>
      <w:pPr/>
      <w:r>
        <w:rPr/>
        <w:t xml:space="preserve">• Dimensions (L x l x H): 83 x 99 x 86 mm</w:t>
      </w:r>
      <w:br/>
      <w:r>
        <w:rPr/>
        <w:t xml:space="preserve">• Garantie du fabricant: 5 ans</w:t>
      </w:r>
      <w:br/>
      <w:r>
        <w:rPr/>
        <w:t xml:space="preserve">• Réglages via: Potentiomètres</w:t>
      </w:r>
      <w:br/>
      <w:r>
        <w:rPr/>
        <w:t xml:space="preserve">• Variante: blanc</w:t>
      </w:r>
      <w:br/>
      <w:r>
        <w:rPr/>
        <w:t xml:space="preserve">• UC1, Code EAN: 4007841034672</w:t>
      </w:r>
      <w:br/>
      <w:r>
        <w:rPr/>
        <w:t xml:space="preserve">• Modèle: Détecteur de mouvement</w:t>
      </w:r>
      <w:br/>
      <w:r>
        <w:rPr/>
        <w:t xml:space="preserve">• Applications: Extérieur, Intérieur</w:t>
      </w:r>
      <w:br/>
      <w:r>
        <w:rPr/>
        <w:t xml:space="preserve">• Emplacement, pièce: extérieur, entrée, tout autour du bâtiment, terrasse / balcon, Cour et allée</w:t>
      </w:r>
      <w:br/>
      <w:r>
        <w:rPr/>
        <w:t xml:space="preserve">• Coloris: blanc</w:t>
      </w:r>
      <w:br/>
      <w:r>
        <w:rPr/>
        <w:t xml:space="preserve">• Couleur, RAL: 9010</w:t>
      </w:r>
      <w:br/>
      <w:r>
        <w:rPr/>
        <w:t xml:space="preserve">• Lieu d'installation: mur</w:t>
      </w:r>
      <w:br/>
      <w:r>
        <w:rPr/>
        <w:t xml:space="preserve">• Montage: En saillie, Mur</w:t>
      </w:r>
      <w:br/>
      <w:r>
        <w:rPr/>
        <w:t xml:space="preserve">• Indice de protection: IP54</w:t>
      </w:r>
      <w:br/>
      <w:r>
        <w:rPr/>
        <w:t xml:space="preserve">• Température ambiante: de -20 jusqu'à 50 °C</w:t>
      </w:r>
      <w:br/>
      <w:r>
        <w:rPr/>
        <w:t xml:space="preserve">• Matériau: Matière plastique</w:t>
      </w:r>
      <w:br/>
      <w:r>
        <w:rPr/>
        <w:t xml:space="preserve">• Alimentation électrique: 230 – 240 V / 50 – 60 Hz</w:t>
      </w:r>
      <w:br/>
      <w:r>
        <w:rPr/>
        <w:t xml:space="preserve">• Sortie de commutation 1, charge ohmique: 2000 W</w:t>
      </w:r>
      <w:br/>
      <w:r>
        <w:rPr/>
        <w:t xml:space="preserve">• Tubes fluorescents ballasts électroniques: 250 W</w:t>
      </w:r>
      <w:br/>
      <w:r>
        <w:rPr/>
        <w:t xml:space="preserve">• Tubes fluorescents non compensés: 500 VA</w:t>
      </w:r>
      <w:br/>
      <w:r>
        <w:rPr/>
        <w:t xml:space="preserve">• Tubes fluorescents compensés par série: 1000 VA</w:t>
      </w:r>
      <w:br/>
      <w:r>
        <w:rPr/>
        <w:t xml:space="preserve">• Tubes fluorescents compensés en parallèle: 500 VA</w:t>
      </w:r>
      <w:br/>
      <w:r>
        <w:rPr/>
        <w:t xml:space="preserve">• Sortie de commutation 1, lampes halogènes basse tension: 1000 VA</w:t>
      </w:r>
      <w:br/>
      <w:r>
        <w:rPr/>
        <w:t xml:space="preserve">• Lampes LED &lt; 2 W: 100 W</w:t>
      </w:r>
      <w:br/>
      <w:r>
        <w:rPr/>
        <w:t xml:space="preserve">• Lampes LED &gt; 2 W &lt; 8 W: 125 W</w:t>
      </w:r>
      <w:br/>
      <w:r>
        <w:rPr/>
        <w:t xml:space="preserve">• Lampes LED &gt; 8 W: 250 W</w:t>
      </w:r>
      <w:br/>
      <w:r>
        <w:rPr/>
        <w:t xml:space="preserve">• Technologie, détecteurs: infrarouge passif, Mesure en lumière mixte</w:t>
      </w:r>
      <w:br/>
      <w:r>
        <w:rPr/>
        <w:t xml:space="preserve">• Plage de tension (min.): 230 V</w:t>
      </w:r>
      <w:br/>
      <w:r>
        <w:rPr/>
        <w:t xml:space="preserve">• Plage de tension (max.): 240 V</w:t>
      </w:r>
      <w:br/>
      <w:r>
        <w:rPr/>
        <w:t xml:space="preserve">• Hauteur de montage: 1,80 – 3,00 m</w:t>
      </w:r>
      <w:br/>
      <w:r>
        <w:rPr/>
        <w:t xml:space="preserve">• Hauteur de montage max.: 3,00 m</w:t>
      </w:r>
      <w:br/>
      <w:r>
        <w:rPr/>
        <w:t xml:space="preserve">• Hauteur de montage optimale: 2 m</w:t>
      </w:r>
      <w:br/>
      <w:r>
        <w:rPr/>
        <w:t xml:space="preserve">• Angle de détection: 140 °</w:t>
      </w:r>
      <w:br/>
      <w:r>
        <w:rPr/>
        <w:t xml:space="preserve">• Protection au ras du mur: Oui</w:t>
      </w:r>
      <w:br/>
      <w:r>
        <w:rPr/>
        <w:t xml:space="preserve">• Possibilité de neutraliser la détection par segments: Oui</w:t>
      </w:r>
      <w:br/>
      <w:r>
        <w:rPr/>
        <w:t xml:space="preserve">• Réglage électronique: Non</w:t>
      </w:r>
      <w:br/>
      <w:r>
        <w:rPr/>
        <w:t xml:space="preserve">• Réglage mécanique: Non</w:t>
      </w:r>
      <w:br/>
      <w:r>
        <w:rPr/>
        <w:t xml:space="preserve">• Portée radiale: r = 3 m (11 m²)</w:t>
      </w:r>
      <w:br/>
      <w:r>
        <w:rPr/>
        <w:t xml:space="preserve">• Portée tangentielle: r = 14 m (239 m²)</w:t>
      </w:r>
      <w:br/>
      <w:r>
        <w:rPr/>
        <w:t xml:space="preserve">• Réglage crépusculaire: 2 – 2000 lx</w:t>
      </w:r>
      <w:br/>
      <w:r>
        <w:rPr/>
        <w:t xml:space="preserve">• Temporisation: 8 s – 35 min</w:t>
      </w:r>
      <w:br/>
      <w:r>
        <w:rPr/>
        <w:t xml:space="preserve">• Fonction balisage: Non</w:t>
      </w:r>
      <w:br/>
      <w:r>
        <w:rPr/>
        <w:t xml:space="preserve">• Éclairage principal réglable: Non</w:t>
      </w:r>
      <w:br/>
      <w:r>
        <w:rPr/>
        <w:t xml:space="preserve">• Catègorie de produits: Détecteur de mouvement</w:t>
      </w:r>
    </w:p>
    <w:p/>
    <w:p>
      <w:pPr/>
      <w:r>
        <w:rPr>
          <w:b w:val="1"/>
          <w:bCs w:val="1"/>
        </w:rPr>
        <w:t xml:space="preserve">Fabricant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Réf. </w:t>
      </w:r>
      <w:r>
        <w:rPr/>
        <w:t xml:space="preserve">034672</w:t>
      </w:r>
    </w:p>
    <w:p>
      <w:pPr/>
      <w:r>
        <w:rPr>
          <w:b w:val="1"/>
          <w:bCs w:val="1"/>
        </w:rPr>
        <w:t xml:space="preserve">Désignation commande </w:t>
      </w:r>
      <w:r>
        <w:rPr/>
        <w:t xml:space="preserve">IS 2140 ECO blanc</w:t>
      </w:r>
    </w:p>
    <w:p/>
    <w:p>
      <w:pPr/>
      <w:r>
        <w:rPr/>
        <w:t xml:space="preserve">Livrer, monter et régler pour être opérationnel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2026-09-24T01:04:53+02:00</dcterms:created>
  <dcterms:modified xsi:type="dcterms:W3CDTF">2026-09-24T01:04:53+02:00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